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9211A" w14:textId="71F79BE7" w:rsidR="0075697F" w:rsidRPr="007D0CC6" w:rsidRDefault="0075697F" w:rsidP="00710AB6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7D0CC6">
        <w:rPr>
          <w:rFonts w:ascii="Arial" w:hAnsi="Arial" w:cs="Arial"/>
          <w:b/>
          <w:bCs/>
          <w:sz w:val="32"/>
          <w:szCs w:val="28"/>
        </w:rPr>
        <w:t>XXXI</w:t>
      </w:r>
      <w:r w:rsidR="00710AB6">
        <w:rPr>
          <w:rFonts w:ascii="Arial" w:hAnsi="Arial" w:cs="Arial"/>
          <w:b/>
          <w:bCs/>
          <w:sz w:val="32"/>
          <w:szCs w:val="28"/>
        </w:rPr>
        <w:t>V</w:t>
      </w:r>
      <w:r w:rsidRPr="007D0CC6">
        <w:rPr>
          <w:rFonts w:ascii="Arial" w:hAnsi="Arial" w:cs="Arial"/>
          <w:b/>
          <w:bCs/>
          <w:sz w:val="32"/>
          <w:szCs w:val="28"/>
        </w:rPr>
        <w:t xml:space="preserve"> JORNADAS DE CONVIVENCIA </w:t>
      </w:r>
      <w:r w:rsidR="008B23DD">
        <w:rPr>
          <w:rFonts w:ascii="Arial" w:hAnsi="Arial" w:cs="Arial"/>
          <w:b/>
          <w:bCs/>
          <w:sz w:val="32"/>
          <w:szCs w:val="28"/>
        </w:rPr>
        <w:t xml:space="preserve">DE UNIDAD PROGRESISTA DE LA ONCE </w:t>
      </w:r>
      <w:r w:rsidR="00710AB6">
        <w:rPr>
          <w:rFonts w:ascii="Arial" w:hAnsi="Arial" w:cs="Arial"/>
          <w:b/>
          <w:bCs/>
          <w:sz w:val="32"/>
          <w:szCs w:val="28"/>
        </w:rPr>
        <w:t>BENALMÁDENA-FUENGIROLA</w:t>
      </w:r>
      <w:r w:rsidR="008B23DD">
        <w:rPr>
          <w:rFonts w:ascii="Arial" w:hAnsi="Arial" w:cs="Arial"/>
          <w:b/>
          <w:bCs/>
          <w:sz w:val="32"/>
          <w:szCs w:val="28"/>
        </w:rPr>
        <w:t xml:space="preserve"> </w:t>
      </w:r>
      <w:r w:rsidRPr="007D0CC6">
        <w:rPr>
          <w:rFonts w:ascii="Arial" w:hAnsi="Arial" w:cs="Arial"/>
          <w:b/>
          <w:bCs/>
          <w:sz w:val="32"/>
          <w:szCs w:val="28"/>
        </w:rPr>
        <w:t>202</w:t>
      </w:r>
      <w:r w:rsidR="002C2FEB">
        <w:rPr>
          <w:rFonts w:ascii="Arial" w:hAnsi="Arial" w:cs="Arial"/>
          <w:b/>
          <w:bCs/>
          <w:sz w:val="32"/>
          <w:szCs w:val="28"/>
        </w:rPr>
        <w:t>3</w:t>
      </w:r>
    </w:p>
    <w:p w14:paraId="6CB79D94" w14:textId="77777777" w:rsidR="007D0CC6" w:rsidRDefault="007D0CC6" w:rsidP="00E87E90">
      <w:pPr>
        <w:jc w:val="both"/>
        <w:rPr>
          <w:rFonts w:ascii="Arial" w:hAnsi="Arial" w:cs="Arial"/>
          <w:b/>
          <w:bCs/>
          <w:sz w:val="32"/>
          <w:szCs w:val="28"/>
        </w:rPr>
      </w:pPr>
    </w:p>
    <w:p w14:paraId="145E82A1" w14:textId="77777777" w:rsidR="00E87E90" w:rsidRDefault="00E87E90" w:rsidP="00E87E90">
      <w:pPr>
        <w:ind w:left="-426" w:right="-568"/>
        <w:jc w:val="both"/>
        <w:rPr>
          <w:sz w:val="28"/>
          <w:szCs w:val="28"/>
          <w:lang w:val="es-ES_tradnl"/>
        </w:rPr>
      </w:pPr>
    </w:p>
    <w:p w14:paraId="52197FED" w14:textId="3F4BB388" w:rsidR="00455D47" w:rsidRPr="00646428" w:rsidRDefault="00710AB6" w:rsidP="00E87E90">
      <w:pPr>
        <w:ind w:left="-426" w:right="-568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Queridos</w:t>
      </w:r>
      <w:r w:rsidR="00455D47" w:rsidRPr="00646428">
        <w:rPr>
          <w:sz w:val="28"/>
          <w:szCs w:val="28"/>
          <w:lang w:val="es-ES_tradnl"/>
        </w:rPr>
        <w:t xml:space="preserve"> compañeras, </w:t>
      </w:r>
      <w:r>
        <w:rPr>
          <w:sz w:val="28"/>
          <w:szCs w:val="28"/>
          <w:lang w:val="es-ES_tradnl"/>
        </w:rPr>
        <w:t>queridas</w:t>
      </w:r>
      <w:r w:rsidR="00455D47" w:rsidRPr="00646428">
        <w:rPr>
          <w:sz w:val="28"/>
          <w:szCs w:val="28"/>
          <w:lang w:val="es-ES_tradnl"/>
        </w:rPr>
        <w:t xml:space="preserve"> compañeros:</w:t>
      </w:r>
    </w:p>
    <w:p w14:paraId="32F0CD84" w14:textId="77777777" w:rsidR="00455D47" w:rsidRPr="00646428" w:rsidRDefault="00455D47" w:rsidP="00E87E90">
      <w:pPr>
        <w:ind w:left="-426" w:right="-568"/>
        <w:jc w:val="both"/>
        <w:rPr>
          <w:b/>
          <w:bCs/>
          <w:sz w:val="28"/>
          <w:szCs w:val="28"/>
          <w:lang w:val="es-ES_tradnl"/>
        </w:rPr>
      </w:pPr>
    </w:p>
    <w:p w14:paraId="5F8B2A8F" w14:textId="671C726F" w:rsidR="00455D47" w:rsidRDefault="00710AB6" w:rsidP="00A968AA">
      <w:pPr>
        <w:ind w:left="-426" w:right="-568"/>
        <w:jc w:val="both"/>
        <w:rPr>
          <w:sz w:val="28"/>
          <w:szCs w:val="28"/>
        </w:rPr>
      </w:pPr>
      <w:r>
        <w:rPr>
          <w:sz w:val="28"/>
          <w:szCs w:val="28"/>
          <w:lang w:val="es-ES_tradnl"/>
        </w:rPr>
        <w:t>Después de un año 2022 donde los afiliados y afiliadas de la ONCE volvieron a depositar de forma contundente su confianza en Unidad Progresista, con</w:t>
      </w:r>
      <w:r w:rsidR="004317D8">
        <w:rPr>
          <w:sz w:val="28"/>
          <w:szCs w:val="28"/>
          <w:lang w:val="es-ES_tradnl"/>
        </w:rPr>
        <w:t xml:space="preserve"> </w:t>
      </w:r>
      <w:r>
        <w:rPr>
          <w:sz w:val="28"/>
          <w:szCs w:val="28"/>
          <w:lang w:val="es-ES_tradnl"/>
        </w:rPr>
        <w:t xml:space="preserve"> </w:t>
      </w:r>
      <w:r w:rsidR="004317D8">
        <w:rPr>
          <w:sz w:val="28"/>
          <w:szCs w:val="28"/>
          <w:lang w:val="es-ES_tradnl"/>
        </w:rPr>
        <w:t xml:space="preserve">el apoyo mayoritario a un programa electoral </w:t>
      </w:r>
      <w:r>
        <w:rPr>
          <w:sz w:val="28"/>
          <w:szCs w:val="28"/>
          <w:lang w:val="es-ES_tradnl"/>
        </w:rPr>
        <w:t xml:space="preserve"> clar</w:t>
      </w:r>
      <w:r w:rsidR="004317D8">
        <w:rPr>
          <w:sz w:val="28"/>
          <w:szCs w:val="28"/>
          <w:lang w:val="es-ES_tradnl"/>
        </w:rPr>
        <w:t>o</w:t>
      </w:r>
      <w:r>
        <w:rPr>
          <w:sz w:val="28"/>
          <w:szCs w:val="28"/>
          <w:lang w:val="es-ES_tradnl"/>
        </w:rPr>
        <w:t xml:space="preserve"> y valiente, una vez renovados los equipos de gestión y en plena renovación de las agrupaciones  </w:t>
      </w:r>
      <w:r w:rsidR="006B0EEC">
        <w:rPr>
          <w:sz w:val="28"/>
          <w:szCs w:val="28"/>
          <w:lang w:val="es-ES_tradnl"/>
        </w:rPr>
        <w:t>¡¡Ya están aquí nuestras Jornadas de Convivencia!!</w:t>
      </w:r>
    </w:p>
    <w:p w14:paraId="362A63A5" w14:textId="133D7282" w:rsidR="00A968AA" w:rsidRDefault="00A968AA" w:rsidP="00A968AA">
      <w:pPr>
        <w:ind w:left="-426" w:right="-568"/>
        <w:jc w:val="both"/>
        <w:rPr>
          <w:sz w:val="28"/>
          <w:szCs w:val="28"/>
        </w:rPr>
      </w:pPr>
    </w:p>
    <w:p w14:paraId="375E963B" w14:textId="193592AF" w:rsidR="00A968AA" w:rsidRPr="00A968AA" w:rsidRDefault="00A968AA" w:rsidP="00A968AA">
      <w:pPr>
        <w:ind w:left="-426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Este año, el sol que le da nombre a la costa de Málaga brillará con más fuerza que nunca </w:t>
      </w:r>
      <w:r w:rsidRPr="002C2FEB">
        <w:rPr>
          <w:b/>
          <w:bCs/>
          <w:sz w:val="28"/>
          <w:szCs w:val="28"/>
        </w:rPr>
        <w:t>del 1 al 5 de noviembre</w:t>
      </w:r>
      <w:r>
        <w:rPr>
          <w:sz w:val="28"/>
          <w:szCs w:val="28"/>
        </w:rPr>
        <w:t>, pues Benalmádena y Fuengirola serán invadidas por la ilusión y las ganas de darlo todo de la</w:t>
      </w:r>
      <w:r w:rsidR="004317D8">
        <w:rPr>
          <w:sz w:val="28"/>
          <w:szCs w:val="28"/>
        </w:rPr>
        <w:t>s</w:t>
      </w:r>
      <w:r>
        <w:rPr>
          <w:sz w:val="28"/>
          <w:szCs w:val="28"/>
        </w:rPr>
        <w:t xml:space="preserve"> gente</w:t>
      </w:r>
      <w:r w:rsidR="004317D8">
        <w:rPr>
          <w:sz w:val="28"/>
          <w:szCs w:val="28"/>
        </w:rPr>
        <w:t>s</w:t>
      </w:r>
      <w:r>
        <w:rPr>
          <w:sz w:val="28"/>
          <w:szCs w:val="28"/>
        </w:rPr>
        <w:t xml:space="preserve"> de UP.</w:t>
      </w:r>
    </w:p>
    <w:p w14:paraId="27E17FDD" w14:textId="3C59ECF4" w:rsidR="00455D47" w:rsidRDefault="00455D47" w:rsidP="00E87E90">
      <w:pPr>
        <w:ind w:left="-426" w:right="-568"/>
        <w:jc w:val="both"/>
        <w:rPr>
          <w:sz w:val="28"/>
          <w:szCs w:val="28"/>
          <w:lang w:val="es-ES_tradnl"/>
        </w:rPr>
      </w:pPr>
    </w:p>
    <w:p w14:paraId="60E4322B" w14:textId="4E870695" w:rsidR="00A968AA" w:rsidRPr="00646428" w:rsidRDefault="00A968AA" w:rsidP="00E87E90">
      <w:pPr>
        <w:ind w:left="-426" w:right="-568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Las Jornadas comenzarán con la comida del miércoles 1 de noviembre y finalizarán con el desayuno del domingo 5 de noviembre. 4 días repletos de diversión, buen rollo, música </w:t>
      </w:r>
      <w:r w:rsidR="006B0EEC">
        <w:rPr>
          <w:sz w:val="28"/>
          <w:szCs w:val="28"/>
          <w:lang w:val="es-ES_tradnl"/>
        </w:rPr>
        <w:t>e</w:t>
      </w:r>
      <w:r>
        <w:rPr>
          <w:sz w:val="28"/>
          <w:szCs w:val="28"/>
          <w:lang w:val="es-ES_tradnl"/>
        </w:rPr>
        <w:t xml:space="preserve"> </w:t>
      </w:r>
      <w:r w:rsidR="006B0EEC">
        <w:rPr>
          <w:sz w:val="28"/>
          <w:szCs w:val="28"/>
          <w:lang w:val="es-ES_tradnl"/>
        </w:rPr>
        <w:t>inolvidables</w:t>
      </w:r>
      <w:r>
        <w:rPr>
          <w:sz w:val="28"/>
          <w:szCs w:val="28"/>
          <w:lang w:val="es-ES_tradnl"/>
        </w:rPr>
        <w:t xml:space="preserve"> momentos para disfrutar unidos que, sin duda, permanecerán </w:t>
      </w:r>
      <w:r w:rsidR="002C2FEB">
        <w:rPr>
          <w:sz w:val="28"/>
          <w:szCs w:val="28"/>
          <w:lang w:val="es-ES_tradnl"/>
        </w:rPr>
        <w:t>indelebles</w:t>
      </w:r>
      <w:r>
        <w:rPr>
          <w:sz w:val="28"/>
          <w:szCs w:val="28"/>
          <w:lang w:val="es-ES_tradnl"/>
        </w:rPr>
        <w:t xml:space="preserve"> en nuestra memoria colectiva.</w:t>
      </w:r>
    </w:p>
    <w:p w14:paraId="5B28C6BA" w14:textId="465CB1AD" w:rsidR="004B2F92" w:rsidRDefault="004B2F92" w:rsidP="00E87E90">
      <w:pPr>
        <w:ind w:left="-426" w:right="-568"/>
        <w:jc w:val="both"/>
        <w:rPr>
          <w:sz w:val="28"/>
          <w:szCs w:val="28"/>
          <w:lang w:val="es-ES_tradnl"/>
        </w:rPr>
      </w:pPr>
    </w:p>
    <w:p w14:paraId="6D190719" w14:textId="1B404713" w:rsidR="004B2F92" w:rsidRPr="00205110" w:rsidRDefault="004B2F92" w:rsidP="00E87E90">
      <w:pPr>
        <w:ind w:left="-426" w:right="-568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A tenor del gran número de compañeros y compañeras que v</w:t>
      </w:r>
      <w:r w:rsidR="00A968AA">
        <w:rPr>
          <w:sz w:val="28"/>
          <w:szCs w:val="28"/>
          <w:lang w:val="es-ES_tradnl"/>
        </w:rPr>
        <w:t>ienen</w:t>
      </w:r>
      <w:r>
        <w:rPr>
          <w:sz w:val="28"/>
          <w:szCs w:val="28"/>
          <w:lang w:val="es-ES_tradnl"/>
        </w:rPr>
        <w:t xml:space="preserve"> participando en las jornadas de convivencia</w:t>
      </w:r>
      <w:r w:rsidR="00A968AA">
        <w:rPr>
          <w:sz w:val="28"/>
          <w:szCs w:val="28"/>
          <w:lang w:val="es-ES_tradnl"/>
        </w:rPr>
        <w:t>,</w:t>
      </w:r>
      <w:r>
        <w:rPr>
          <w:sz w:val="28"/>
          <w:szCs w:val="28"/>
          <w:lang w:val="es-ES_tradnl"/>
        </w:rPr>
        <w:t xml:space="preserve"> tendremos que alojarnos en </w:t>
      </w:r>
      <w:r w:rsidR="00A968AA">
        <w:rPr>
          <w:sz w:val="28"/>
          <w:szCs w:val="28"/>
          <w:lang w:val="es-ES_tradnl"/>
        </w:rPr>
        <w:t>3 hoteles</w:t>
      </w:r>
      <w:r w:rsidR="003E0E90">
        <w:rPr>
          <w:sz w:val="28"/>
          <w:szCs w:val="28"/>
          <w:lang w:val="es-ES_tradnl"/>
        </w:rPr>
        <w:t xml:space="preserve"> en régimen de pensión completa</w:t>
      </w:r>
      <w:r w:rsidR="00A968AA">
        <w:rPr>
          <w:sz w:val="28"/>
          <w:szCs w:val="28"/>
          <w:lang w:val="es-ES_tradnl"/>
        </w:rPr>
        <w:t xml:space="preserve">; </w:t>
      </w:r>
      <w:r w:rsidR="00205110">
        <w:rPr>
          <w:sz w:val="28"/>
          <w:szCs w:val="28"/>
          <w:lang w:val="es-ES_tradnl"/>
        </w:rPr>
        <w:t>el</w:t>
      </w:r>
      <w:r w:rsidR="00A968AA">
        <w:rPr>
          <w:sz w:val="28"/>
          <w:szCs w:val="28"/>
          <w:lang w:val="es-ES_tradnl"/>
        </w:rPr>
        <w:t xml:space="preserve"> gran complejo vacacional </w:t>
      </w:r>
      <w:r w:rsidR="00205110">
        <w:rPr>
          <w:i/>
          <w:iCs/>
          <w:sz w:val="28"/>
          <w:szCs w:val="28"/>
          <w:lang w:val="es-ES_tradnl"/>
        </w:rPr>
        <w:t xml:space="preserve">Holiday World Resort </w:t>
      </w:r>
      <w:r w:rsidR="00205110">
        <w:rPr>
          <w:sz w:val="28"/>
          <w:szCs w:val="28"/>
          <w:lang w:val="es-ES_tradnl"/>
        </w:rPr>
        <w:t>en Benalmádena, y los hoteles Ilunion Fuengirola y  Globales Gardenia en</w:t>
      </w:r>
      <w:r w:rsidR="002C2FEB">
        <w:rPr>
          <w:sz w:val="28"/>
          <w:szCs w:val="28"/>
          <w:lang w:val="es-ES_tradnl"/>
        </w:rPr>
        <w:t xml:space="preserve"> la vecina localidad de</w:t>
      </w:r>
      <w:r w:rsidR="00205110">
        <w:rPr>
          <w:sz w:val="28"/>
          <w:szCs w:val="28"/>
          <w:lang w:val="es-ES_tradnl"/>
        </w:rPr>
        <w:t xml:space="preserve"> Fuengirola</w:t>
      </w:r>
      <w:r>
        <w:rPr>
          <w:sz w:val="28"/>
          <w:szCs w:val="28"/>
          <w:lang w:val="es-ES_tradnl"/>
        </w:rPr>
        <w:t xml:space="preserve">. </w:t>
      </w:r>
      <w:r w:rsidR="00205110">
        <w:rPr>
          <w:sz w:val="28"/>
          <w:szCs w:val="28"/>
          <w:lang w:val="es-ES_tradnl"/>
        </w:rPr>
        <w:t xml:space="preserve">Si bien los y las participantes realizarán el desayuno, la comida y la cena en el hotel donde pernocten, el grueso de las actividades se desarrollará en el Complejo </w:t>
      </w:r>
      <w:r w:rsidR="00205110">
        <w:rPr>
          <w:i/>
          <w:iCs/>
          <w:sz w:val="28"/>
          <w:szCs w:val="28"/>
          <w:lang w:val="es-ES_tradnl"/>
        </w:rPr>
        <w:t>Holiday World Resort</w:t>
      </w:r>
      <w:r w:rsidR="00205110">
        <w:rPr>
          <w:sz w:val="28"/>
          <w:szCs w:val="28"/>
          <w:lang w:val="es-ES_tradnl"/>
        </w:rPr>
        <w:t xml:space="preserve">, garantizando la organización un desplazamiento fluido entre hoteles </w:t>
      </w:r>
      <w:r w:rsidR="004317D8">
        <w:rPr>
          <w:sz w:val="28"/>
          <w:szCs w:val="28"/>
          <w:lang w:val="es-ES_tradnl"/>
        </w:rPr>
        <w:t xml:space="preserve">para las mencionadas actividades </w:t>
      </w:r>
      <w:r w:rsidR="00205110">
        <w:rPr>
          <w:sz w:val="28"/>
          <w:szCs w:val="28"/>
          <w:lang w:val="es-ES_tradnl"/>
        </w:rPr>
        <w:t>mediante lanzaderas.</w:t>
      </w:r>
    </w:p>
    <w:p w14:paraId="56EC08BF" w14:textId="77777777" w:rsidR="00455D47" w:rsidRPr="00646428" w:rsidRDefault="00455D47" w:rsidP="00E87E90">
      <w:pPr>
        <w:ind w:left="-426" w:right="-568"/>
        <w:jc w:val="both"/>
        <w:rPr>
          <w:sz w:val="28"/>
          <w:szCs w:val="28"/>
          <w:lang w:val="es-ES_tradnl"/>
        </w:rPr>
      </w:pPr>
    </w:p>
    <w:p w14:paraId="3818790E" w14:textId="1BA4B403" w:rsidR="00455D47" w:rsidRPr="00B873D3" w:rsidRDefault="00455D47" w:rsidP="00E87E90">
      <w:pPr>
        <w:ind w:left="-426" w:right="-568"/>
        <w:jc w:val="both"/>
        <w:rPr>
          <w:sz w:val="28"/>
          <w:szCs w:val="28"/>
          <w:lang w:val="es-ES_tradnl"/>
        </w:rPr>
      </w:pPr>
      <w:r w:rsidRPr="00646428">
        <w:rPr>
          <w:sz w:val="28"/>
          <w:szCs w:val="28"/>
          <w:lang w:val="es-ES_tradnl"/>
        </w:rPr>
        <w:t xml:space="preserve">El precio en habitación doble será de </w:t>
      </w:r>
      <w:r w:rsidR="004317D8" w:rsidRPr="00F94289">
        <w:rPr>
          <w:b/>
          <w:bCs/>
          <w:sz w:val="28"/>
          <w:szCs w:val="28"/>
          <w:lang w:val="es-ES_tradnl"/>
        </w:rPr>
        <w:t>200</w:t>
      </w:r>
      <w:r w:rsidRPr="00F94289">
        <w:rPr>
          <w:b/>
          <w:bCs/>
          <w:sz w:val="28"/>
          <w:szCs w:val="28"/>
          <w:lang w:val="es-ES_tradnl"/>
        </w:rPr>
        <w:t>€</w:t>
      </w:r>
      <w:r w:rsidR="004317D8" w:rsidRPr="00F94289">
        <w:rPr>
          <w:b/>
          <w:bCs/>
          <w:sz w:val="28"/>
          <w:szCs w:val="28"/>
          <w:lang w:val="es-ES_tradnl"/>
        </w:rPr>
        <w:t xml:space="preserve"> por persona</w:t>
      </w:r>
      <w:r w:rsidRPr="00646428">
        <w:rPr>
          <w:sz w:val="28"/>
          <w:szCs w:val="28"/>
          <w:lang w:val="es-ES_tradnl"/>
        </w:rPr>
        <w:t xml:space="preserve">, en habitación individual de </w:t>
      </w:r>
      <w:r w:rsidRPr="00F94289">
        <w:rPr>
          <w:b/>
          <w:bCs/>
          <w:sz w:val="28"/>
          <w:szCs w:val="28"/>
          <w:lang w:val="es-ES_tradnl"/>
        </w:rPr>
        <w:t>3</w:t>
      </w:r>
      <w:r w:rsidR="00205110" w:rsidRPr="00F94289">
        <w:rPr>
          <w:b/>
          <w:bCs/>
          <w:sz w:val="28"/>
          <w:szCs w:val="28"/>
          <w:lang w:val="es-ES_tradnl"/>
        </w:rPr>
        <w:t>60</w:t>
      </w:r>
      <w:r w:rsidRPr="00F94289">
        <w:rPr>
          <w:b/>
          <w:bCs/>
          <w:sz w:val="28"/>
          <w:szCs w:val="28"/>
          <w:lang w:val="es-ES_tradnl"/>
        </w:rPr>
        <w:t>€</w:t>
      </w:r>
      <w:r w:rsidRPr="00F94289">
        <w:rPr>
          <w:sz w:val="28"/>
          <w:szCs w:val="28"/>
          <w:lang w:val="es-ES_tradnl"/>
        </w:rPr>
        <w:t xml:space="preserve"> </w:t>
      </w:r>
      <w:r w:rsidRPr="00646428">
        <w:rPr>
          <w:sz w:val="28"/>
          <w:szCs w:val="28"/>
          <w:lang w:val="es-ES_tradnl"/>
        </w:rPr>
        <w:t>y para los niños de 2 a 10 años</w:t>
      </w:r>
      <w:r w:rsidR="00B873D3">
        <w:rPr>
          <w:sz w:val="28"/>
          <w:szCs w:val="28"/>
          <w:lang w:val="es-ES_tradnl"/>
        </w:rPr>
        <w:t>,</w:t>
      </w:r>
      <w:r w:rsidR="00205110">
        <w:rPr>
          <w:sz w:val="28"/>
          <w:szCs w:val="28"/>
          <w:lang w:val="es-ES_tradnl"/>
        </w:rPr>
        <w:t xml:space="preserve"> compartiendo habitación con dos personas adultas</w:t>
      </w:r>
      <w:r w:rsidRPr="00646428">
        <w:rPr>
          <w:sz w:val="28"/>
          <w:szCs w:val="28"/>
          <w:lang w:val="es-ES_tradnl"/>
        </w:rPr>
        <w:t xml:space="preserve">, de </w:t>
      </w:r>
      <w:r w:rsidRPr="00F94289">
        <w:rPr>
          <w:b/>
          <w:bCs/>
          <w:sz w:val="28"/>
          <w:szCs w:val="28"/>
          <w:lang w:val="es-ES_tradnl"/>
        </w:rPr>
        <w:t>150€</w:t>
      </w:r>
      <w:r w:rsidR="00B873D3" w:rsidRPr="00F94289">
        <w:rPr>
          <w:sz w:val="28"/>
          <w:szCs w:val="28"/>
          <w:lang w:val="es-ES_tradnl"/>
        </w:rPr>
        <w:t xml:space="preserve"> </w:t>
      </w:r>
      <w:r w:rsidR="00B873D3">
        <w:rPr>
          <w:sz w:val="28"/>
          <w:szCs w:val="28"/>
          <w:lang w:val="es-ES_tradnl"/>
        </w:rPr>
        <w:t xml:space="preserve">(en caso de que un menor de 11 años comparta habitación sólo con una persona adulta, el </w:t>
      </w:r>
      <w:r w:rsidR="00F94289">
        <w:rPr>
          <w:sz w:val="28"/>
          <w:szCs w:val="28"/>
          <w:lang w:val="es-ES_tradnl"/>
        </w:rPr>
        <w:t>niño/a</w:t>
      </w:r>
      <w:r w:rsidR="00B873D3">
        <w:rPr>
          <w:sz w:val="28"/>
          <w:szCs w:val="28"/>
          <w:lang w:val="es-ES_tradnl"/>
        </w:rPr>
        <w:t xml:space="preserve"> pagará como persona adulta).</w:t>
      </w:r>
    </w:p>
    <w:p w14:paraId="1DE8D69E" w14:textId="77777777" w:rsidR="00455D47" w:rsidRPr="00646428" w:rsidRDefault="00455D47" w:rsidP="00E87E90">
      <w:pPr>
        <w:ind w:left="-426" w:right="-568"/>
        <w:jc w:val="both"/>
        <w:rPr>
          <w:sz w:val="28"/>
          <w:szCs w:val="28"/>
          <w:lang w:val="es-ES_tradnl"/>
        </w:rPr>
      </w:pPr>
    </w:p>
    <w:p w14:paraId="6F9397D3" w14:textId="77777777" w:rsidR="00205110" w:rsidRDefault="00455D47" w:rsidP="00205110">
      <w:pPr>
        <w:ind w:left="-426" w:right="-568"/>
        <w:jc w:val="both"/>
        <w:rPr>
          <w:sz w:val="28"/>
          <w:szCs w:val="28"/>
          <w:lang w:val="es-ES_tradnl"/>
        </w:rPr>
      </w:pPr>
      <w:r w:rsidRPr="00646428">
        <w:rPr>
          <w:sz w:val="28"/>
          <w:szCs w:val="28"/>
          <w:lang w:val="es-ES_tradnl"/>
        </w:rPr>
        <w:lastRenderedPageBreak/>
        <w:t>El precio incluye:</w:t>
      </w:r>
    </w:p>
    <w:p w14:paraId="141F37E7" w14:textId="0D91FF54" w:rsidR="00455D47" w:rsidRDefault="00455D47" w:rsidP="00205110">
      <w:pPr>
        <w:pStyle w:val="Prrafodelista"/>
        <w:numPr>
          <w:ilvl w:val="0"/>
          <w:numId w:val="7"/>
        </w:numPr>
        <w:ind w:right="-568"/>
        <w:jc w:val="both"/>
        <w:rPr>
          <w:sz w:val="28"/>
          <w:szCs w:val="28"/>
          <w:lang w:val="es-ES_tradnl"/>
        </w:rPr>
      </w:pPr>
      <w:r w:rsidRPr="00205110">
        <w:rPr>
          <w:sz w:val="28"/>
          <w:szCs w:val="28"/>
          <w:lang w:val="es-ES_tradnl"/>
        </w:rPr>
        <w:t xml:space="preserve">Alojamiento en pensión completa en </w:t>
      </w:r>
      <w:r w:rsidR="004317D8">
        <w:rPr>
          <w:sz w:val="28"/>
          <w:szCs w:val="28"/>
          <w:lang w:val="es-ES_tradnl"/>
        </w:rPr>
        <w:t>uno</w:t>
      </w:r>
      <w:r w:rsidR="00F94289">
        <w:rPr>
          <w:sz w:val="28"/>
          <w:szCs w:val="28"/>
          <w:lang w:val="es-ES_tradnl"/>
        </w:rPr>
        <w:t xml:space="preserve"> de los</w:t>
      </w:r>
      <w:r w:rsidR="00205110">
        <w:rPr>
          <w:sz w:val="28"/>
          <w:szCs w:val="28"/>
          <w:lang w:val="es-ES_tradnl"/>
        </w:rPr>
        <w:t xml:space="preserve"> hoteles contratados</w:t>
      </w:r>
    </w:p>
    <w:p w14:paraId="301300B4" w14:textId="77777777" w:rsidR="00205110" w:rsidRDefault="00205110" w:rsidP="00205110">
      <w:pPr>
        <w:pStyle w:val="Prrafodelista"/>
        <w:numPr>
          <w:ilvl w:val="0"/>
          <w:numId w:val="7"/>
        </w:numPr>
        <w:ind w:right="-568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Concierto en directo</w:t>
      </w:r>
    </w:p>
    <w:p w14:paraId="61449DD0" w14:textId="404CC3BC" w:rsidR="00455D47" w:rsidRPr="00205110" w:rsidRDefault="00455D47" w:rsidP="00205110">
      <w:pPr>
        <w:pStyle w:val="Prrafodelista"/>
        <w:numPr>
          <w:ilvl w:val="0"/>
          <w:numId w:val="7"/>
        </w:numPr>
        <w:ind w:right="-568"/>
        <w:jc w:val="both"/>
        <w:rPr>
          <w:sz w:val="28"/>
          <w:szCs w:val="28"/>
          <w:lang w:val="es-ES_tradnl"/>
        </w:rPr>
      </w:pPr>
      <w:r w:rsidRPr="00205110">
        <w:rPr>
          <w:sz w:val="28"/>
          <w:szCs w:val="28"/>
          <w:lang w:val="es-ES_tradnl"/>
        </w:rPr>
        <w:t xml:space="preserve">Desplazamiento desde los </w:t>
      </w:r>
      <w:r w:rsidR="00205110">
        <w:rPr>
          <w:sz w:val="28"/>
          <w:szCs w:val="28"/>
          <w:lang w:val="es-ES_tradnl"/>
        </w:rPr>
        <w:t xml:space="preserve">hoteles de Fuengirola hacia el complejo </w:t>
      </w:r>
      <w:r w:rsidR="00205110">
        <w:rPr>
          <w:i/>
          <w:iCs/>
          <w:sz w:val="28"/>
          <w:szCs w:val="28"/>
          <w:lang w:val="es-ES_tradnl"/>
        </w:rPr>
        <w:t>Holiday World Resort</w:t>
      </w:r>
      <w:r w:rsidR="00205110">
        <w:rPr>
          <w:sz w:val="28"/>
          <w:szCs w:val="28"/>
          <w:lang w:val="es-ES_tradnl"/>
        </w:rPr>
        <w:t xml:space="preserve"> de Benalmádena</w:t>
      </w:r>
      <w:r w:rsidR="004317D8">
        <w:rPr>
          <w:sz w:val="28"/>
          <w:szCs w:val="28"/>
          <w:lang w:val="es-ES_tradnl"/>
        </w:rPr>
        <w:t>, para las actividades comunes.</w:t>
      </w:r>
    </w:p>
    <w:p w14:paraId="53277E32" w14:textId="77777777" w:rsidR="00455D47" w:rsidRPr="00646428" w:rsidRDefault="00455D47" w:rsidP="00E87E90">
      <w:pPr>
        <w:ind w:right="-568"/>
        <w:jc w:val="both"/>
        <w:rPr>
          <w:sz w:val="28"/>
          <w:szCs w:val="28"/>
          <w:lang w:val="es-ES_tradnl"/>
        </w:rPr>
      </w:pPr>
    </w:p>
    <w:p w14:paraId="2D211C6E" w14:textId="7711769D" w:rsidR="00455D47" w:rsidRPr="00646428" w:rsidRDefault="00455D47" w:rsidP="00E87E90">
      <w:pPr>
        <w:ind w:left="-426" w:right="-568"/>
        <w:jc w:val="both"/>
        <w:rPr>
          <w:sz w:val="28"/>
          <w:szCs w:val="28"/>
          <w:lang w:val="es-ES_tradnl"/>
        </w:rPr>
      </w:pPr>
      <w:r w:rsidRPr="00646428">
        <w:rPr>
          <w:sz w:val="28"/>
          <w:szCs w:val="28"/>
          <w:lang w:val="es-ES_tradnl"/>
        </w:rPr>
        <w:t>Por supuesto</w:t>
      </w:r>
      <w:r w:rsidR="00231D73">
        <w:rPr>
          <w:sz w:val="28"/>
          <w:szCs w:val="28"/>
          <w:lang w:val="es-ES_tradnl"/>
        </w:rPr>
        <w:t xml:space="preserve">, dentro de la programación, </w:t>
      </w:r>
      <w:r w:rsidRPr="00646428">
        <w:rPr>
          <w:sz w:val="28"/>
          <w:szCs w:val="28"/>
          <w:lang w:val="es-ES_tradnl"/>
        </w:rPr>
        <w:t xml:space="preserve"> contaremos con</w:t>
      </w:r>
      <w:r w:rsidR="00231D73">
        <w:rPr>
          <w:sz w:val="28"/>
          <w:szCs w:val="28"/>
          <w:lang w:val="es-ES_tradnl"/>
        </w:rPr>
        <w:t xml:space="preserve"> nuestra asamblea informativa,</w:t>
      </w:r>
      <w:r w:rsidRPr="00646428">
        <w:rPr>
          <w:sz w:val="28"/>
          <w:szCs w:val="28"/>
          <w:lang w:val="es-ES_tradnl"/>
        </w:rPr>
        <w:t xml:space="preserve"> l</w:t>
      </w:r>
      <w:r w:rsidR="00231D73">
        <w:rPr>
          <w:sz w:val="28"/>
          <w:szCs w:val="28"/>
          <w:lang w:val="es-ES_tradnl"/>
        </w:rPr>
        <w:t>os</w:t>
      </w:r>
      <w:r w:rsidRPr="00646428">
        <w:rPr>
          <w:sz w:val="28"/>
          <w:szCs w:val="28"/>
          <w:lang w:val="es-ES_tradnl"/>
        </w:rPr>
        <w:t xml:space="preserve"> habituales </w:t>
      </w:r>
      <w:r w:rsidR="006B0EEC">
        <w:rPr>
          <w:sz w:val="28"/>
          <w:szCs w:val="28"/>
          <w:lang w:val="es-ES_tradnl"/>
        </w:rPr>
        <w:t>espectáculos</w:t>
      </w:r>
      <w:r w:rsidR="00231D73">
        <w:rPr>
          <w:sz w:val="28"/>
          <w:szCs w:val="28"/>
          <w:lang w:val="es-ES_tradnl"/>
        </w:rPr>
        <w:t>, tanto musicales como de entretenimiento, actividades</w:t>
      </w:r>
      <w:r w:rsidRPr="00646428">
        <w:rPr>
          <w:sz w:val="28"/>
          <w:szCs w:val="28"/>
          <w:lang w:val="es-ES_tradnl"/>
        </w:rPr>
        <w:t xml:space="preserve"> </w:t>
      </w:r>
      <w:r w:rsidR="00231D73">
        <w:rPr>
          <w:sz w:val="28"/>
          <w:szCs w:val="28"/>
          <w:lang w:val="es-ES_tradnl"/>
        </w:rPr>
        <w:t>variadas,</w:t>
      </w:r>
      <w:r w:rsidRPr="00646428">
        <w:rPr>
          <w:sz w:val="28"/>
          <w:szCs w:val="28"/>
          <w:lang w:val="es-ES_tradnl"/>
        </w:rPr>
        <w:t xml:space="preserve"> </w:t>
      </w:r>
      <w:r w:rsidR="005830B6">
        <w:rPr>
          <w:sz w:val="28"/>
          <w:szCs w:val="28"/>
          <w:lang w:val="es-ES_tradnl"/>
        </w:rPr>
        <w:t>t</w:t>
      </w:r>
      <w:r w:rsidR="00E87E90" w:rsidRPr="00646428">
        <w:rPr>
          <w:sz w:val="28"/>
          <w:szCs w:val="28"/>
          <w:lang w:val="es-ES_tradnl"/>
        </w:rPr>
        <w:t>ómbola</w:t>
      </w:r>
      <w:r w:rsidRPr="00646428">
        <w:rPr>
          <w:sz w:val="28"/>
          <w:szCs w:val="28"/>
          <w:lang w:val="es-ES_tradnl"/>
        </w:rPr>
        <w:t xml:space="preserve"> </w:t>
      </w:r>
      <w:r w:rsidR="00231D73">
        <w:rPr>
          <w:sz w:val="28"/>
          <w:szCs w:val="28"/>
          <w:lang w:val="es-ES_tradnl"/>
        </w:rPr>
        <w:t xml:space="preserve">que </w:t>
      </w:r>
      <w:r w:rsidRPr="00646428">
        <w:rPr>
          <w:sz w:val="28"/>
          <w:szCs w:val="28"/>
          <w:lang w:val="es-ES_tradnl"/>
        </w:rPr>
        <w:t>siempre toca, sorteos y muchas otras sorpresas.</w:t>
      </w:r>
    </w:p>
    <w:p w14:paraId="6A4C80C0" w14:textId="77777777" w:rsidR="00455D47" w:rsidRPr="00646428" w:rsidRDefault="00455D47" w:rsidP="00E87E90">
      <w:pPr>
        <w:ind w:right="-568"/>
        <w:jc w:val="both"/>
        <w:rPr>
          <w:sz w:val="28"/>
          <w:szCs w:val="28"/>
          <w:lang w:val="es-ES_tradnl"/>
        </w:rPr>
      </w:pPr>
    </w:p>
    <w:p w14:paraId="13F428F5" w14:textId="5B262E9B" w:rsidR="00455D47" w:rsidRPr="00646428" w:rsidRDefault="00231D73" w:rsidP="00E87E90">
      <w:pPr>
        <w:ind w:left="-426" w:right="-568"/>
        <w:jc w:val="both"/>
        <w:rPr>
          <w:sz w:val="28"/>
          <w:szCs w:val="28"/>
          <w:lang w:val="es-ES_tradnl"/>
        </w:rPr>
      </w:pPr>
      <w:r w:rsidRPr="00406A34">
        <w:rPr>
          <w:sz w:val="28"/>
          <w:szCs w:val="28"/>
          <w:lang w:val="es-ES_tradnl"/>
        </w:rPr>
        <w:t xml:space="preserve">Adicionalmente, estamos preparando </w:t>
      </w:r>
      <w:r w:rsidR="004317D8">
        <w:rPr>
          <w:sz w:val="28"/>
          <w:szCs w:val="28"/>
          <w:lang w:val="es-ES_tradnl"/>
        </w:rPr>
        <w:t>diversas</w:t>
      </w:r>
      <w:r w:rsidRPr="00406A34">
        <w:rPr>
          <w:sz w:val="28"/>
          <w:szCs w:val="28"/>
          <w:lang w:val="es-ES_tradnl"/>
        </w:rPr>
        <w:t xml:space="preserve"> y atractivas excursiones  que se ofrecerán a todas aquellas personas que deseen contratarlas, y de las cuales se ofrecerá información en las próximas semanas.</w:t>
      </w:r>
    </w:p>
    <w:p w14:paraId="2C57FAE6" w14:textId="77777777" w:rsidR="00455D47" w:rsidRPr="00646428" w:rsidRDefault="00455D47" w:rsidP="00231D73">
      <w:pPr>
        <w:ind w:right="-568"/>
        <w:jc w:val="both"/>
        <w:rPr>
          <w:sz w:val="28"/>
          <w:szCs w:val="28"/>
          <w:lang w:val="es-ES_tradnl"/>
        </w:rPr>
      </w:pPr>
    </w:p>
    <w:p w14:paraId="46410319" w14:textId="67BF26D3" w:rsidR="00455D47" w:rsidRPr="00646428" w:rsidRDefault="00455D47" w:rsidP="00E87E90">
      <w:pPr>
        <w:ind w:left="-426" w:right="-568"/>
        <w:jc w:val="both"/>
        <w:rPr>
          <w:sz w:val="28"/>
          <w:szCs w:val="28"/>
          <w:lang w:val="es-ES_tradnl"/>
        </w:rPr>
      </w:pPr>
      <w:r w:rsidRPr="00646428">
        <w:rPr>
          <w:sz w:val="28"/>
          <w:szCs w:val="28"/>
          <w:lang w:val="es-ES_tradnl"/>
        </w:rPr>
        <w:t xml:space="preserve">Los desplazamientos de los diferentes territorios a </w:t>
      </w:r>
      <w:r w:rsidR="00231D73">
        <w:rPr>
          <w:sz w:val="28"/>
          <w:szCs w:val="28"/>
          <w:lang w:val="es-ES_tradnl"/>
        </w:rPr>
        <w:t>la Costa del Sol</w:t>
      </w:r>
      <w:r w:rsidRPr="00646428">
        <w:rPr>
          <w:sz w:val="28"/>
          <w:szCs w:val="28"/>
          <w:lang w:val="es-ES_tradnl"/>
        </w:rPr>
        <w:t xml:space="preserve"> se debe</w:t>
      </w:r>
      <w:r w:rsidR="002C2FEB">
        <w:rPr>
          <w:sz w:val="28"/>
          <w:szCs w:val="28"/>
          <w:lang w:val="es-ES_tradnl"/>
        </w:rPr>
        <w:t>n</w:t>
      </w:r>
      <w:r w:rsidRPr="00646428">
        <w:rPr>
          <w:sz w:val="28"/>
          <w:szCs w:val="28"/>
          <w:lang w:val="es-ES_tradnl"/>
        </w:rPr>
        <w:t xml:space="preserve"> </w:t>
      </w:r>
      <w:r w:rsidR="001243F5" w:rsidRPr="00646428">
        <w:rPr>
          <w:sz w:val="28"/>
          <w:szCs w:val="28"/>
          <w:lang w:val="es-ES_tradnl"/>
        </w:rPr>
        <w:t>gestionar</w:t>
      </w:r>
      <w:r w:rsidRPr="00646428">
        <w:rPr>
          <w:sz w:val="28"/>
          <w:szCs w:val="28"/>
          <w:lang w:val="es-ES_tradnl"/>
        </w:rPr>
        <w:t xml:space="preserve"> desde las agrupaciones o directamente por l</w:t>
      </w:r>
      <w:r w:rsidR="00231D73">
        <w:rPr>
          <w:sz w:val="28"/>
          <w:szCs w:val="28"/>
          <w:lang w:val="es-ES_tradnl"/>
        </w:rPr>
        <w:t>as personas interesadas,</w:t>
      </w:r>
      <w:r w:rsidR="00462E47">
        <w:rPr>
          <w:sz w:val="28"/>
          <w:szCs w:val="28"/>
          <w:lang w:val="es-ES_tradnl"/>
        </w:rPr>
        <w:t xml:space="preserve"> e irán a cargo de est</w:t>
      </w:r>
      <w:r w:rsidR="004317D8">
        <w:rPr>
          <w:sz w:val="28"/>
          <w:szCs w:val="28"/>
          <w:lang w:val="es-ES_tradnl"/>
        </w:rPr>
        <w:t>as</w:t>
      </w:r>
      <w:r w:rsidR="00462E47">
        <w:rPr>
          <w:sz w:val="28"/>
          <w:szCs w:val="28"/>
          <w:lang w:val="es-ES_tradnl"/>
        </w:rPr>
        <w:t xml:space="preserve"> últim</w:t>
      </w:r>
      <w:r w:rsidR="004317D8">
        <w:rPr>
          <w:sz w:val="28"/>
          <w:szCs w:val="28"/>
          <w:lang w:val="es-ES_tradnl"/>
        </w:rPr>
        <w:t>a</w:t>
      </w:r>
      <w:r w:rsidR="00462E47">
        <w:rPr>
          <w:sz w:val="28"/>
          <w:szCs w:val="28"/>
          <w:lang w:val="es-ES_tradnl"/>
        </w:rPr>
        <w:t>s</w:t>
      </w:r>
      <w:r w:rsidRPr="00646428">
        <w:rPr>
          <w:sz w:val="28"/>
          <w:szCs w:val="28"/>
          <w:lang w:val="es-ES_tradnl"/>
        </w:rPr>
        <w:t xml:space="preserve">. En cualquier caso, si se </w:t>
      </w:r>
      <w:r w:rsidR="00231D73">
        <w:rPr>
          <w:sz w:val="28"/>
          <w:szCs w:val="28"/>
          <w:lang w:val="es-ES_tradnl"/>
        </w:rPr>
        <w:t>considera necesario,</w:t>
      </w:r>
      <w:r w:rsidRPr="00646428">
        <w:rPr>
          <w:sz w:val="28"/>
          <w:szCs w:val="28"/>
          <w:lang w:val="es-ES_tradnl"/>
        </w:rPr>
        <w:t xml:space="preserve"> desde la Secretaría Permanente de UP </w:t>
      </w:r>
      <w:r w:rsidR="00231D73">
        <w:rPr>
          <w:sz w:val="28"/>
          <w:szCs w:val="28"/>
          <w:lang w:val="es-ES_tradnl"/>
        </w:rPr>
        <w:t>se podrán</w:t>
      </w:r>
      <w:r w:rsidRPr="00646428">
        <w:rPr>
          <w:sz w:val="28"/>
          <w:szCs w:val="28"/>
          <w:lang w:val="es-ES_tradnl"/>
        </w:rPr>
        <w:t xml:space="preserve"> fac</w:t>
      </w:r>
      <w:r w:rsidR="00577848">
        <w:rPr>
          <w:sz w:val="28"/>
          <w:szCs w:val="28"/>
          <w:lang w:val="es-ES_tradnl"/>
        </w:rPr>
        <w:t>i</w:t>
      </w:r>
      <w:r w:rsidRPr="00646428">
        <w:rPr>
          <w:sz w:val="28"/>
          <w:szCs w:val="28"/>
          <w:lang w:val="es-ES_tradnl"/>
        </w:rPr>
        <w:t>litar los datos de nuestra agencia de</w:t>
      </w:r>
      <w:r w:rsidR="00A44DE0">
        <w:rPr>
          <w:sz w:val="28"/>
          <w:szCs w:val="28"/>
          <w:lang w:val="es-ES_tradnl"/>
        </w:rPr>
        <w:t xml:space="preserve"> viajes de</w:t>
      </w:r>
      <w:r w:rsidRPr="00646428">
        <w:rPr>
          <w:sz w:val="28"/>
          <w:szCs w:val="28"/>
          <w:lang w:val="es-ES_tradnl"/>
        </w:rPr>
        <w:t xml:space="preserve"> referencia</w:t>
      </w:r>
      <w:r w:rsidR="00A44DE0">
        <w:rPr>
          <w:sz w:val="28"/>
          <w:szCs w:val="28"/>
          <w:lang w:val="es-ES_tradnl"/>
        </w:rPr>
        <w:t>,</w:t>
      </w:r>
      <w:r w:rsidRPr="00646428">
        <w:rPr>
          <w:sz w:val="28"/>
          <w:szCs w:val="28"/>
          <w:lang w:val="es-ES_tradnl"/>
        </w:rPr>
        <w:t xml:space="preserve"> Argus Viajes</w:t>
      </w:r>
      <w:r w:rsidR="00462E47">
        <w:rPr>
          <w:sz w:val="28"/>
          <w:szCs w:val="28"/>
          <w:lang w:val="es-ES_tradnl"/>
        </w:rPr>
        <w:t>, a fin de recabar información sobre desplazamientos y/o transfers</w:t>
      </w:r>
      <w:r w:rsidRPr="00646428">
        <w:rPr>
          <w:sz w:val="28"/>
          <w:szCs w:val="28"/>
          <w:lang w:val="es-ES_tradnl"/>
        </w:rPr>
        <w:t>.</w:t>
      </w:r>
    </w:p>
    <w:p w14:paraId="73DDCD2D" w14:textId="77777777" w:rsidR="00455D47" w:rsidRPr="00646428" w:rsidRDefault="00455D47" w:rsidP="00E87E90">
      <w:pPr>
        <w:ind w:left="-426" w:right="-568"/>
        <w:jc w:val="both"/>
        <w:rPr>
          <w:sz w:val="28"/>
          <w:szCs w:val="28"/>
          <w:lang w:val="es-ES_tradnl"/>
        </w:rPr>
      </w:pPr>
    </w:p>
    <w:p w14:paraId="07E92087" w14:textId="77777777" w:rsidR="00231D73" w:rsidRDefault="00231D73" w:rsidP="00E87E90">
      <w:pPr>
        <w:ind w:left="-426" w:right="-568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Estás deseando acompañarnos ¿verdad? Te contamos cómo hacerlo.</w:t>
      </w:r>
    </w:p>
    <w:p w14:paraId="0D124A9C" w14:textId="77777777" w:rsidR="00231D73" w:rsidRDefault="00231D73" w:rsidP="00E87E90">
      <w:pPr>
        <w:ind w:left="-426" w:right="-568"/>
        <w:jc w:val="both"/>
        <w:rPr>
          <w:sz w:val="28"/>
          <w:szCs w:val="28"/>
          <w:lang w:val="es-ES_tradnl"/>
        </w:rPr>
      </w:pPr>
    </w:p>
    <w:p w14:paraId="1F153F1F" w14:textId="05451E67" w:rsidR="00455D47" w:rsidRDefault="00455D47" w:rsidP="00E87E90">
      <w:pPr>
        <w:ind w:left="-426" w:right="-568"/>
        <w:jc w:val="both"/>
        <w:rPr>
          <w:sz w:val="28"/>
          <w:szCs w:val="28"/>
          <w:lang w:val="es-ES_tradnl"/>
        </w:rPr>
      </w:pPr>
      <w:r w:rsidRPr="00646428">
        <w:rPr>
          <w:sz w:val="28"/>
          <w:szCs w:val="28"/>
          <w:lang w:val="es-ES_tradnl"/>
        </w:rPr>
        <w:t>Para inscribirse en las convivencias  habrá que cumplimentar la ficha  que se adjunta y remitirla a la Secretaría Pe</w:t>
      </w:r>
      <w:r w:rsidR="00E87E90">
        <w:rPr>
          <w:sz w:val="28"/>
          <w:szCs w:val="28"/>
          <w:lang w:val="es-ES_tradnl"/>
        </w:rPr>
        <w:t>rmanente</w:t>
      </w:r>
      <w:r w:rsidRPr="00646428">
        <w:rPr>
          <w:sz w:val="28"/>
          <w:szCs w:val="28"/>
          <w:lang w:val="es-ES_tradnl"/>
        </w:rPr>
        <w:t xml:space="preserve"> de </w:t>
      </w:r>
      <w:r w:rsidR="00E87E90">
        <w:rPr>
          <w:sz w:val="28"/>
          <w:szCs w:val="28"/>
          <w:lang w:val="es-ES_tradnl"/>
        </w:rPr>
        <w:t>UP</w:t>
      </w:r>
      <w:r w:rsidRPr="00646428">
        <w:rPr>
          <w:sz w:val="28"/>
          <w:szCs w:val="28"/>
          <w:lang w:val="es-ES_tradnl"/>
        </w:rPr>
        <w:t xml:space="preserve"> po</w:t>
      </w:r>
      <w:r w:rsidR="00E87E90">
        <w:rPr>
          <w:sz w:val="28"/>
          <w:szCs w:val="28"/>
          <w:lang w:val="es-ES_tradnl"/>
        </w:rPr>
        <w:t>r</w:t>
      </w:r>
      <w:r w:rsidRPr="00646428">
        <w:rPr>
          <w:sz w:val="28"/>
          <w:szCs w:val="28"/>
          <w:lang w:val="es-ES_tradnl"/>
        </w:rPr>
        <w:t xml:space="preserve"> correo electrónico, junto con el </w:t>
      </w:r>
      <w:r w:rsidR="001243F5" w:rsidRPr="00646428">
        <w:rPr>
          <w:sz w:val="28"/>
          <w:szCs w:val="28"/>
          <w:lang w:val="es-ES_tradnl"/>
        </w:rPr>
        <w:t>justificante</w:t>
      </w:r>
      <w:r w:rsidRPr="00646428">
        <w:rPr>
          <w:sz w:val="28"/>
          <w:szCs w:val="28"/>
          <w:lang w:val="es-ES_tradnl"/>
        </w:rPr>
        <w:t xml:space="preserve"> de haber abonado el 50% del total del precio de las jornadas</w:t>
      </w:r>
      <w:r w:rsidR="00406A34">
        <w:rPr>
          <w:sz w:val="28"/>
          <w:szCs w:val="28"/>
          <w:lang w:val="es-ES_tradnl"/>
        </w:rPr>
        <w:t xml:space="preserve"> en la cuenta de cada agrupación. Las agrupaciones ingresarán el primer plazo</w:t>
      </w:r>
      <w:r w:rsidRPr="00646428">
        <w:rPr>
          <w:sz w:val="28"/>
          <w:szCs w:val="28"/>
          <w:lang w:val="es-ES_tradnl"/>
        </w:rPr>
        <w:t xml:space="preserve"> en la cuenta</w:t>
      </w:r>
      <w:r w:rsidR="004317D8">
        <w:rPr>
          <w:sz w:val="28"/>
          <w:szCs w:val="28"/>
          <w:lang w:val="es-ES_tradnl"/>
        </w:rPr>
        <w:t xml:space="preserve"> central de Convivencias </w:t>
      </w:r>
      <w:r w:rsidR="00C76D48">
        <w:rPr>
          <w:sz w:val="28"/>
          <w:szCs w:val="28"/>
          <w:lang w:val="es-ES_tradnl"/>
        </w:rPr>
        <w:t xml:space="preserve"> </w:t>
      </w:r>
      <w:r w:rsidR="00C76D48" w:rsidRPr="00F94289">
        <w:rPr>
          <w:b/>
          <w:bCs/>
          <w:sz w:val="32"/>
          <w:szCs w:val="32"/>
          <w:u w:val="single"/>
        </w:rPr>
        <w:t>ES71 0049 0151 53 2311009394</w:t>
      </w:r>
      <w:r w:rsidR="00C76D48">
        <w:rPr>
          <w:sz w:val="32"/>
          <w:szCs w:val="32"/>
        </w:rPr>
        <w:t>,</w:t>
      </w:r>
      <w:r w:rsidRPr="00646428">
        <w:rPr>
          <w:sz w:val="28"/>
          <w:szCs w:val="28"/>
          <w:lang w:val="es-ES_tradnl"/>
        </w:rPr>
        <w:t xml:space="preserve"> antes del </w:t>
      </w:r>
      <w:r w:rsidR="004317D8" w:rsidRPr="00F94289">
        <w:rPr>
          <w:b/>
          <w:bCs/>
          <w:sz w:val="28"/>
          <w:szCs w:val="28"/>
          <w:lang w:val="es-ES_tradnl"/>
        </w:rPr>
        <w:t xml:space="preserve">15 de junio </w:t>
      </w:r>
      <w:r w:rsidRPr="00F94289">
        <w:rPr>
          <w:b/>
          <w:bCs/>
          <w:sz w:val="28"/>
          <w:szCs w:val="28"/>
          <w:lang w:val="es-ES_tradnl"/>
        </w:rPr>
        <w:t xml:space="preserve"> de 202</w:t>
      </w:r>
      <w:r w:rsidR="00231D73" w:rsidRPr="00F94289">
        <w:rPr>
          <w:b/>
          <w:bCs/>
          <w:sz w:val="28"/>
          <w:szCs w:val="28"/>
          <w:lang w:val="es-ES_tradnl"/>
        </w:rPr>
        <w:t>3</w:t>
      </w:r>
      <w:r w:rsidR="00E87E90" w:rsidRPr="00F94289">
        <w:rPr>
          <w:b/>
          <w:bCs/>
          <w:sz w:val="28"/>
          <w:szCs w:val="28"/>
          <w:lang w:val="es-ES_tradnl"/>
        </w:rPr>
        <w:t>.</w:t>
      </w:r>
    </w:p>
    <w:p w14:paraId="53E830DA" w14:textId="0DA70BAB" w:rsidR="005830B6" w:rsidRDefault="005830B6" w:rsidP="00E87E90">
      <w:pPr>
        <w:ind w:left="-426" w:right="-568"/>
        <w:jc w:val="both"/>
        <w:rPr>
          <w:sz w:val="28"/>
          <w:szCs w:val="28"/>
          <w:lang w:val="es-ES_tradnl"/>
        </w:rPr>
      </w:pPr>
    </w:p>
    <w:p w14:paraId="669CF1BC" w14:textId="412563FF" w:rsidR="002945D3" w:rsidRDefault="005830B6" w:rsidP="002945D3">
      <w:pPr>
        <w:ind w:left="-426" w:right="-568"/>
        <w:jc w:val="both"/>
        <w:rPr>
          <w:b/>
          <w:bCs/>
          <w:color w:val="FF0000"/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El segundo plazo de las jornadas deberá </w:t>
      </w:r>
      <w:r w:rsidR="006B0EEC">
        <w:rPr>
          <w:sz w:val="28"/>
          <w:szCs w:val="28"/>
          <w:lang w:val="es-ES_tradnl"/>
        </w:rPr>
        <w:t>ser ingresado</w:t>
      </w:r>
      <w:r w:rsidR="00406A34">
        <w:rPr>
          <w:sz w:val="28"/>
          <w:szCs w:val="28"/>
          <w:lang w:val="es-ES_tradnl"/>
        </w:rPr>
        <w:t xml:space="preserve"> por las agrupaciones</w:t>
      </w:r>
      <w:r w:rsidR="006B0EEC">
        <w:rPr>
          <w:sz w:val="28"/>
          <w:szCs w:val="28"/>
          <w:lang w:val="es-ES_tradnl"/>
        </w:rPr>
        <w:t xml:space="preserve"> en la cuenta anteriormente citada,</w:t>
      </w:r>
      <w:r>
        <w:rPr>
          <w:sz w:val="28"/>
          <w:szCs w:val="28"/>
          <w:lang w:val="es-ES_tradnl"/>
        </w:rPr>
        <w:t xml:space="preserve"> antes del </w:t>
      </w:r>
      <w:r w:rsidR="002945D3" w:rsidRPr="00F94289">
        <w:rPr>
          <w:b/>
          <w:bCs/>
          <w:sz w:val="28"/>
          <w:szCs w:val="28"/>
          <w:lang w:val="es-ES_tradnl"/>
        </w:rPr>
        <w:t>1</w:t>
      </w:r>
      <w:r w:rsidR="006B0EEC" w:rsidRPr="00F94289">
        <w:rPr>
          <w:b/>
          <w:bCs/>
          <w:sz w:val="28"/>
          <w:szCs w:val="28"/>
          <w:lang w:val="es-ES_tradnl"/>
        </w:rPr>
        <w:t>5 de septiembre</w:t>
      </w:r>
      <w:r w:rsidRPr="00F94289">
        <w:rPr>
          <w:b/>
          <w:bCs/>
          <w:sz w:val="28"/>
          <w:szCs w:val="28"/>
          <w:lang w:val="es-ES_tradnl"/>
        </w:rPr>
        <w:t xml:space="preserve"> de 202</w:t>
      </w:r>
      <w:r w:rsidR="00231D73" w:rsidRPr="00F94289">
        <w:rPr>
          <w:b/>
          <w:bCs/>
          <w:sz w:val="28"/>
          <w:szCs w:val="28"/>
          <w:lang w:val="es-ES_tradnl"/>
        </w:rPr>
        <w:t>3</w:t>
      </w:r>
      <w:r w:rsidR="00406A34" w:rsidRPr="00F94289">
        <w:rPr>
          <w:b/>
          <w:bCs/>
          <w:sz w:val="28"/>
          <w:szCs w:val="28"/>
          <w:lang w:val="es-ES_tradnl"/>
        </w:rPr>
        <w:t>.</w:t>
      </w:r>
    </w:p>
    <w:p w14:paraId="527A0F31" w14:textId="2FA5B7AC" w:rsidR="00406A34" w:rsidRDefault="00406A34" w:rsidP="002945D3">
      <w:pPr>
        <w:ind w:left="-426" w:right="-568"/>
        <w:jc w:val="both"/>
        <w:rPr>
          <w:b/>
          <w:bCs/>
          <w:color w:val="FF0000"/>
          <w:sz w:val="28"/>
          <w:szCs w:val="28"/>
          <w:lang w:val="es-ES_tradnl"/>
        </w:rPr>
      </w:pPr>
    </w:p>
    <w:p w14:paraId="65DA7FAD" w14:textId="47141E8D" w:rsidR="00406A34" w:rsidRPr="004A1681" w:rsidRDefault="00406A34" w:rsidP="00406A34">
      <w:pPr>
        <w:ind w:left="-426" w:right="-568"/>
        <w:jc w:val="both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Las cantidades entregadas solo se devolverán por causas de fuerza mayor que serán debidamente comunicadas y justificadas ante la Secretaría Permanente de UP </w:t>
      </w:r>
      <w:r w:rsidRPr="00F94289">
        <w:rPr>
          <w:b/>
          <w:bCs/>
          <w:sz w:val="28"/>
          <w:szCs w:val="28"/>
        </w:rPr>
        <w:t>antes del 1 de octubre.</w:t>
      </w:r>
    </w:p>
    <w:p w14:paraId="69E4E751" w14:textId="0D8AF9BA" w:rsidR="00076A3D" w:rsidRPr="004A1681" w:rsidRDefault="00076A3D" w:rsidP="00406A34">
      <w:pPr>
        <w:ind w:left="-426" w:right="-568"/>
        <w:jc w:val="both"/>
        <w:rPr>
          <w:b/>
          <w:bCs/>
          <w:color w:val="FF0000"/>
          <w:sz w:val="28"/>
          <w:szCs w:val="28"/>
        </w:rPr>
      </w:pPr>
    </w:p>
    <w:p w14:paraId="279B0C3E" w14:textId="47AC042C" w:rsidR="00076A3D" w:rsidRPr="004A1681" w:rsidRDefault="00076A3D" w:rsidP="00406A34">
      <w:pPr>
        <w:ind w:left="-426" w:right="-568"/>
        <w:jc w:val="both"/>
        <w:rPr>
          <w:b/>
          <w:bCs/>
          <w:sz w:val="28"/>
          <w:szCs w:val="28"/>
          <w:u w:val="single"/>
          <w:lang w:val="es-ES_tradnl"/>
        </w:rPr>
      </w:pPr>
      <w:r>
        <w:rPr>
          <w:sz w:val="28"/>
          <w:szCs w:val="28"/>
        </w:rPr>
        <w:lastRenderedPageBreak/>
        <w:t xml:space="preserve">Muy a nuestro pesar, el número de </w:t>
      </w:r>
      <w:r w:rsidRPr="004A1681">
        <w:rPr>
          <w:b/>
          <w:bCs/>
          <w:sz w:val="28"/>
          <w:szCs w:val="28"/>
          <w:u w:val="single"/>
        </w:rPr>
        <w:t>habitaciones completamente adaptadas</w:t>
      </w:r>
      <w:r>
        <w:rPr>
          <w:sz w:val="28"/>
          <w:szCs w:val="28"/>
        </w:rPr>
        <w:t xml:space="preserve"> es muy </w:t>
      </w:r>
      <w:r w:rsidR="004317D8">
        <w:rPr>
          <w:sz w:val="28"/>
          <w:szCs w:val="28"/>
        </w:rPr>
        <w:t>pequeño</w:t>
      </w:r>
      <w:r>
        <w:rPr>
          <w:sz w:val="28"/>
          <w:szCs w:val="28"/>
        </w:rPr>
        <w:t xml:space="preserve">. Por ello, se hace </w:t>
      </w:r>
      <w:r w:rsidRPr="004A1681">
        <w:rPr>
          <w:b/>
          <w:bCs/>
          <w:sz w:val="28"/>
          <w:szCs w:val="28"/>
          <w:u w:val="single"/>
        </w:rPr>
        <w:t>absolutamente imprescindible, solicitar previamente la disponibilidad</w:t>
      </w:r>
      <w:r>
        <w:rPr>
          <w:sz w:val="28"/>
          <w:szCs w:val="28"/>
        </w:rPr>
        <w:t xml:space="preserve"> de dichas habitaciones, como paso previo a formalizar la reserva. No obstante lo anterior, </w:t>
      </w:r>
      <w:r w:rsidRPr="004A1681">
        <w:rPr>
          <w:b/>
          <w:bCs/>
          <w:sz w:val="28"/>
          <w:szCs w:val="28"/>
          <w:u w:val="single"/>
        </w:rPr>
        <w:t>la organización no podrá garantizar que las personas que precisen habitaciones adaptadas estén ubicadas en el mismo hotel que su agrupación.</w:t>
      </w:r>
    </w:p>
    <w:p w14:paraId="44BDC1EB" w14:textId="77777777" w:rsidR="00406A34" w:rsidRDefault="00406A34" w:rsidP="00406A34">
      <w:pPr>
        <w:ind w:left="-426" w:right="-568"/>
        <w:jc w:val="both"/>
        <w:rPr>
          <w:sz w:val="28"/>
          <w:szCs w:val="28"/>
          <w:lang w:val="es-ES_tradnl"/>
        </w:rPr>
      </w:pPr>
    </w:p>
    <w:p w14:paraId="14D39AF6" w14:textId="37542B85" w:rsidR="00CF3410" w:rsidRDefault="006B0EEC" w:rsidP="00406A34">
      <w:pPr>
        <w:ind w:left="-426" w:right="-568"/>
        <w:jc w:val="both"/>
        <w:rPr>
          <w:sz w:val="28"/>
          <w:szCs w:val="28"/>
          <w:lang w:val="es-ES_tradnl"/>
        </w:rPr>
      </w:pPr>
      <w:r w:rsidRPr="00406A34">
        <w:rPr>
          <w:sz w:val="28"/>
          <w:szCs w:val="28"/>
          <w:lang w:val="es-ES_tradnl"/>
        </w:rPr>
        <w:t xml:space="preserve">Desde la organización se está trabajando intensamente para cerrar lo antes posible aspectos como </w:t>
      </w:r>
      <w:r w:rsidR="00406A34" w:rsidRPr="00406A34">
        <w:rPr>
          <w:sz w:val="28"/>
          <w:szCs w:val="28"/>
          <w:lang w:val="es-ES_tradnl"/>
        </w:rPr>
        <w:t>la</w:t>
      </w:r>
      <w:r w:rsidRPr="00406A34">
        <w:rPr>
          <w:sz w:val="28"/>
          <w:szCs w:val="28"/>
          <w:lang w:val="es-ES_tradnl"/>
        </w:rPr>
        <w:t xml:space="preserve"> concreción de actividades,</w:t>
      </w:r>
      <w:r w:rsidR="00406A34" w:rsidRPr="00406A34">
        <w:rPr>
          <w:sz w:val="28"/>
          <w:szCs w:val="28"/>
          <w:lang w:val="es-ES_tradnl"/>
        </w:rPr>
        <w:t xml:space="preserve"> concierto</w:t>
      </w:r>
      <w:r w:rsidR="004317D8">
        <w:rPr>
          <w:sz w:val="28"/>
          <w:szCs w:val="28"/>
          <w:lang w:val="es-ES_tradnl"/>
        </w:rPr>
        <w:t>,</w:t>
      </w:r>
      <w:r w:rsidRPr="00406A34">
        <w:rPr>
          <w:sz w:val="28"/>
          <w:szCs w:val="28"/>
          <w:lang w:val="es-ES_tradnl"/>
        </w:rPr>
        <w:t xml:space="preserve"> etc. Qué duda cabe, que seguiréis recibiendo información al respecto en las próximas semanas y meses.</w:t>
      </w:r>
    </w:p>
    <w:p w14:paraId="3BDE79A4" w14:textId="60ED63FD" w:rsidR="006B0EEC" w:rsidRDefault="006B0EEC" w:rsidP="00CF3410">
      <w:pPr>
        <w:ind w:left="-426" w:right="-568"/>
        <w:jc w:val="both"/>
        <w:rPr>
          <w:sz w:val="28"/>
          <w:szCs w:val="28"/>
          <w:lang w:val="es-ES_tradnl"/>
        </w:rPr>
      </w:pPr>
    </w:p>
    <w:p w14:paraId="0E21D1D5" w14:textId="60A2BE21" w:rsidR="006B0EEC" w:rsidRDefault="006B0EEC" w:rsidP="00CF3410">
      <w:pPr>
        <w:ind w:left="-426" w:right="-568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Tanto el Secretario General Adjunto de Comunicación y Seguimiento del Programa Electoral, como el que suscribe, quedamos a vuestra disposición para cualquier aclaración.</w:t>
      </w:r>
    </w:p>
    <w:p w14:paraId="6E4CC8D0" w14:textId="12C0B7BF" w:rsidR="002945D3" w:rsidRDefault="002945D3" w:rsidP="00CF3410">
      <w:pPr>
        <w:ind w:left="-426" w:right="-568"/>
        <w:jc w:val="both"/>
        <w:rPr>
          <w:sz w:val="28"/>
          <w:szCs w:val="28"/>
          <w:lang w:val="es-ES_tradnl"/>
        </w:rPr>
      </w:pPr>
    </w:p>
    <w:p w14:paraId="37C4AFB7" w14:textId="2D28F303" w:rsidR="00455D47" w:rsidRDefault="006B0EEC" w:rsidP="00FB6A7C">
      <w:pPr>
        <w:ind w:left="-426" w:right="-568"/>
        <w:jc w:val="both"/>
        <w:rPr>
          <w:rFonts w:asciiTheme="minorHAnsi" w:hAnsiTheme="minorHAnsi" w:cstheme="minorHAnsi"/>
          <w:sz w:val="28"/>
          <w:szCs w:val="28"/>
          <w:lang w:eastAsia="en-US"/>
        </w:rPr>
      </w:pPr>
      <w:r>
        <w:rPr>
          <w:rFonts w:asciiTheme="minorHAnsi" w:hAnsiTheme="minorHAnsi" w:cstheme="minorHAnsi"/>
          <w:sz w:val="28"/>
          <w:szCs w:val="28"/>
          <w:lang w:eastAsia="en-US"/>
        </w:rPr>
        <w:t xml:space="preserve">Se abre ante nosotros una nueva oportunidad de convivir y disfrutar todos juntos de nuestras cosas; de celebrar la suerte de </w:t>
      </w:r>
      <w:r w:rsidR="00CC637F">
        <w:rPr>
          <w:rFonts w:asciiTheme="minorHAnsi" w:hAnsiTheme="minorHAnsi" w:cstheme="minorHAnsi"/>
          <w:sz w:val="28"/>
          <w:szCs w:val="28"/>
          <w:lang w:eastAsia="en-US"/>
        </w:rPr>
        <w:t>encontrarnos</w:t>
      </w:r>
      <w:r>
        <w:rPr>
          <w:rFonts w:asciiTheme="minorHAnsi" w:hAnsiTheme="minorHAnsi" w:cstheme="minorHAnsi"/>
          <w:sz w:val="28"/>
          <w:szCs w:val="28"/>
          <w:lang w:eastAsia="en-US"/>
        </w:rPr>
        <w:t xml:space="preserve"> con personas que día a día construyen un proyecto único en el mundo. ¡No dejes que te lo cuenten, ven y vívelas con nosotros!</w:t>
      </w:r>
    </w:p>
    <w:p w14:paraId="0F3A114C" w14:textId="41B65C23" w:rsidR="006B0EEC" w:rsidRDefault="006B0EEC" w:rsidP="00FB6A7C">
      <w:pPr>
        <w:ind w:left="-426" w:right="-568"/>
        <w:jc w:val="both"/>
        <w:rPr>
          <w:rFonts w:asciiTheme="minorHAnsi" w:hAnsiTheme="minorHAnsi" w:cstheme="minorHAnsi"/>
          <w:sz w:val="28"/>
          <w:szCs w:val="28"/>
          <w:lang w:eastAsia="en-US"/>
        </w:rPr>
      </w:pPr>
      <w:r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</w:p>
    <w:p w14:paraId="30B7BC7C" w14:textId="77777777" w:rsidR="002945D3" w:rsidRDefault="002945D3" w:rsidP="00E87E90">
      <w:pPr>
        <w:ind w:left="-426"/>
        <w:jc w:val="both"/>
        <w:rPr>
          <w:rFonts w:asciiTheme="minorHAnsi" w:hAnsiTheme="minorHAnsi" w:cstheme="minorHAnsi"/>
          <w:sz w:val="28"/>
          <w:szCs w:val="28"/>
          <w:lang w:eastAsia="en-US"/>
        </w:rPr>
      </w:pPr>
    </w:p>
    <w:p w14:paraId="3DF3FBCE" w14:textId="540FF5D6" w:rsidR="00D61357" w:rsidRDefault="00D61357" w:rsidP="00AE0458">
      <w:pPr>
        <w:ind w:left="-426" w:right="-568"/>
        <w:jc w:val="both"/>
        <w:rPr>
          <w:rFonts w:asciiTheme="minorHAnsi" w:hAnsiTheme="minorHAnsi" w:cstheme="minorHAnsi"/>
          <w:sz w:val="28"/>
          <w:szCs w:val="28"/>
          <w:lang w:eastAsia="en-US"/>
        </w:rPr>
      </w:pPr>
    </w:p>
    <w:p w14:paraId="07B03BAF" w14:textId="43B7ACE1" w:rsidR="005A33A3" w:rsidRDefault="00D61357" w:rsidP="00E87E90">
      <w:pPr>
        <w:jc w:val="both"/>
        <w:rPr>
          <w:rFonts w:asciiTheme="minorHAnsi" w:hAnsiTheme="minorHAnsi" w:cstheme="minorHAnsi"/>
          <w:sz w:val="28"/>
          <w:szCs w:val="28"/>
          <w:lang w:eastAsia="en-US"/>
        </w:rPr>
      </w:pPr>
      <w:r>
        <w:rPr>
          <w:rFonts w:asciiTheme="minorHAnsi" w:hAnsiTheme="minorHAnsi" w:cstheme="minorHAnsi"/>
          <w:sz w:val="28"/>
          <w:szCs w:val="28"/>
          <w:lang w:eastAsia="en-US"/>
        </w:rPr>
        <w:t>Un saludo</w:t>
      </w:r>
    </w:p>
    <w:p w14:paraId="4F764F07" w14:textId="023B2230" w:rsidR="007D0CC6" w:rsidRDefault="000C5637" w:rsidP="000C5637">
      <w:pPr>
        <w:ind w:left="2832"/>
        <w:rPr>
          <w:rFonts w:asciiTheme="minorHAnsi" w:hAnsiTheme="minorHAnsi" w:cstheme="minorHAnsi"/>
          <w:sz w:val="28"/>
          <w:szCs w:val="28"/>
          <w:lang w:eastAsia="en-US"/>
        </w:rPr>
      </w:pPr>
      <w:r>
        <w:rPr>
          <w:rFonts w:asciiTheme="minorHAnsi" w:hAnsiTheme="minorHAnsi" w:cstheme="minorHAnsi"/>
          <w:sz w:val="28"/>
          <w:szCs w:val="28"/>
          <w:lang w:eastAsia="en-US"/>
        </w:rPr>
        <w:t xml:space="preserve">  </w:t>
      </w:r>
      <w:r w:rsidR="007D0CC6">
        <w:rPr>
          <w:rFonts w:asciiTheme="minorHAnsi" w:hAnsiTheme="minorHAnsi" w:cstheme="minorHAnsi"/>
          <w:sz w:val="28"/>
          <w:szCs w:val="28"/>
          <w:lang w:eastAsia="en-US"/>
        </w:rPr>
        <w:t>José Luis Pinto Barroso</w:t>
      </w:r>
    </w:p>
    <w:p w14:paraId="3305B3E7" w14:textId="5BC46D2D" w:rsidR="005A33A3" w:rsidRPr="007D0CC6" w:rsidRDefault="007D0CC6" w:rsidP="000C5637">
      <w:pPr>
        <w:jc w:val="center"/>
        <w:rPr>
          <w:rFonts w:asciiTheme="minorHAnsi" w:hAnsiTheme="minorHAnsi" w:cstheme="minorHAnsi"/>
          <w:sz w:val="28"/>
          <w:szCs w:val="28"/>
          <w:lang w:eastAsia="en-US"/>
        </w:rPr>
      </w:pPr>
      <w:r>
        <w:rPr>
          <w:rFonts w:asciiTheme="minorHAnsi" w:hAnsiTheme="minorHAnsi" w:cstheme="minorHAnsi"/>
          <w:sz w:val="28"/>
          <w:szCs w:val="28"/>
          <w:lang w:eastAsia="en-US"/>
        </w:rPr>
        <w:t>Secretario General UP</w:t>
      </w:r>
    </w:p>
    <w:p w14:paraId="3D5C44DD" w14:textId="40439B4A" w:rsidR="005A33A3" w:rsidRDefault="005A33A3" w:rsidP="000C5637">
      <w:pPr>
        <w:spacing w:after="200" w:line="276" w:lineRule="auto"/>
        <w:jc w:val="center"/>
        <w:rPr>
          <w:rFonts w:asciiTheme="minorHAnsi" w:hAnsiTheme="minorHAnsi" w:cstheme="minorHAnsi"/>
          <w:noProof/>
          <w:color w:val="000000"/>
          <w:sz w:val="28"/>
          <w:szCs w:val="28"/>
        </w:rPr>
      </w:pPr>
      <w:r w:rsidRPr="007D0CC6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 wp14:anchorId="512AD9B5" wp14:editId="2EDC9E58">
            <wp:extent cx="1691985" cy="1085092"/>
            <wp:effectExtent l="0" t="0" r="3810" b="1270"/>
            <wp:docPr id="4" name="Imagen 4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539" cy="108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9DF54" w14:textId="4410C684" w:rsidR="007D0CC6" w:rsidRPr="007D0CC6" w:rsidRDefault="007D0CC6" w:rsidP="00E87E90">
      <w:pPr>
        <w:spacing w:after="200" w:line="276" w:lineRule="auto"/>
        <w:jc w:val="both"/>
        <w:rPr>
          <w:rFonts w:asciiTheme="minorHAnsi" w:hAnsiTheme="minorHAnsi" w:cstheme="minorHAnsi"/>
          <w:sz w:val="28"/>
          <w:szCs w:val="28"/>
          <w:lang w:eastAsia="en-US"/>
        </w:rPr>
      </w:pPr>
      <w:r>
        <w:rPr>
          <w:rFonts w:asciiTheme="minorHAnsi" w:hAnsiTheme="minorHAnsi" w:cstheme="minorHAnsi"/>
          <w:sz w:val="28"/>
          <w:szCs w:val="28"/>
          <w:lang w:eastAsia="en-US"/>
        </w:rPr>
        <w:tab/>
      </w:r>
    </w:p>
    <w:p w14:paraId="14B9607A" w14:textId="77777777" w:rsidR="007D0CC6" w:rsidRPr="007D0CC6" w:rsidRDefault="007D0CC6" w:rsidP="00E87E90">
      <w:pPr>
        <w:jc w:val="both"/>
        <w:rPr>
          <w:rFonts w:asciiTheme="minorHAnsi" w:hAnsiTheme="minorHAnsi" w:cstheme="minorHAnsi"/>
          <w:color w:val="000000"/>
          <w:sz w:val="28"/>
          <w:szCs w:val="28"/>
          <w:lang w:eastAsia="es-ES_tradnl"/>
        </w:rPr>
      </w:pPr>
    </w:p>
    <w:sectPr w:rsidR="007D0CC6" w:rsidRPr="007D0CC6" w:rsidSect="00A96DDB">
      <w:headerReference w:type="default" r:id="rId9"/>
      <w:pgSz w:w="11906" w:h="16838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BD232" w14:textId="77777777" w:rsidR="00A96DDB" w:rsidRDefault="00A96DDB" w:rsidP="00A96DDB">
      <w:r>
        <w:separator/>
      </w:r>
    </w:p>
  </w:endnote>
  <w:endnote w:type="continuationSeparator" w:id="0">
    <w:p w14:paraId="3E6E5BEC" w14:textId="77777777" w:rsidR="00A96DDB" w:rsidRDefault="00A96DDB" w:rsidP="00A9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2B7D3" w14:textId="77777777" w:rsidR="00A96DDB" w:rsidRDefault="00A96DDB" w:rsidP="00A96DDB">
      <w:r>
        <w:separator/>
      </w:r>
    </w:p>
  </w:footnote>
  <w:footnote w:type="continuationSeparator" w:id="0">
    <w:p w14:paraId="24D18053" w14:textId="77777777" w:rsidR="00A96DDB" w:rsidRDefault="00A96DDB" w:rsidP="00A96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4C04C" w14:textId="77777777" w:rsidR="00A96DDB" w:rsidRDefault="00A96DDB" w:rsidP="00A96DDB">
    <w:pPr>
      <w:pStyle w:val="Encabezado"/>
      <w:jc w:val="center"/>
    </w:pPr>
    <w:r>
      <w:rPr>
        <w:noProof/>
      </w:rPr>
      <w:drawing>
        <wp:inline distT="0" distB="0" distL="0" distR="0" wp14:anchorId="616804C1" wp14:editId="6E8B4856">
          <wp:extent cx="1798955" cy="1296550"/>
          <wp:effectExtent l="0" t="0" r="0" b="0"/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_U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257" cy="1326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3FC36FB1"/>
    <w:multiLevelType w:val="hybridMultilevel"/>
    <w:tmpl w:val="B9BC0380"/>
    <w:lvl w:ilvl="0" w:tplc="45321B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31945"/>
    <w:multiLevelType w:val="hybridMultilevel"/>
    <w:tmpl w:val="733887E2"/>
    <w:lvl w:ilvl="0" w:tplc="087CDF7E">
      <w:numFmt w:val="bullet"/>
      <w:lvlText w:val="-"/>
      <w:lvlJc w:val="left"/>
      <w:pPr>
        <w:ind w:left="-6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4BE72767"/>
    <w:multiLevelType w:val="hybridMultilevel"/>
    <w:tmpl w:val="567891D4"/>
    <w:lvl w:ilvl="0" w:tplc="5FFCC9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C5F0D"/>
    <w:multiLevelType w:val="hybridMultilevel"/>
    <w:tmpl w:val="DA22CCA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5056F4"/>
    <w:multiLevelType w:val="hybridMultilevel"/>
    <w:tmpl w:val="CE3C568E"/>
    <w:lvl w:ilvl="0" w:tplc="0C0A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6FB41883"/>
    <w:multiLevelType w:val="hybridMultilevel"/>
    <w:tmpl w:val="EB220F18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1C26C0"/>
    <w:multiLevelType w:val="hybridMultilevel"/>
    <w:tmpl w:val="01D6CECC"/>
    <w:lvl w:ilvl="0" w:tplc="8EFA7CC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5EE"/>
    <w:rsid w:val="00032C83"/>
    <w:rsid w:val="00062285"/>
    <w:rsid w:val="00076A3D"/>
    <w:rsid w:val="000C5637"/>
    <w:rsid w:val="00110931"/>
    <w:rsid w:val="001243F5"/>
    <w:rsid w:val="001658D7"/>
    <w:rsid w:val="0017604D"/>
    <w:rsid w:val="00181A81"/>
    <w:rsid w:val="00205110"/>
    <w:rsid w:val="00231D73"/>
    <w:rsid w:val="002525EE"/>
    <w:rsid w:val="002945D3"/>
    <w:rsid w:val="0029561F"/>
    <w:rsid w:val="002C1C99"/>
    <w:rsid w:val="002C2FEB"/>
    <w:rsid w:val="002E6314"/>
    <w:rsid w:val="003A6CE2"/>
    <w:rsid w:val="003C58C1"/>
    <w:rsid w:val="003E0E90"/>
    <w:rsid w:val="00406A34"/>
    <w:rsid w:val="004317D8"/>
    <w:rsid w:val="00455D47"/>
    <w:rsid w:val="00462E47"/>
    <w:rsid w:val="004A0BF4"/>
    <w:rsid w:val="004A1681"/>
    <w:rsid w:val="004B2F92"/>
    <w:rsid w:val="004C23E8"/>
    <w:rsid w:val="0057085B"/>
    <w:rsid w:val="00577848"/>
    <w:rsid w:val="005830B6"/>
    <w:rsid w:val="005A33A3"/>
    <w:rsid w:val="005B1280"/>
    <w:rsid w:val="00610051"/>
    <w:rsid w:val="00630C16"/>
    <w:rsid w:val="006577AD"/>
    <w:rsid w:val="006B0EEC"/>
    <w:rsid w:val="00710AB6"/>
    <w:rsid w:val="007444A6"/>
    <w:rsid w:val="0075697F"/>
    <w:rsid w:val="007656DB"/>
    <w:rsid w:val="007D0CC6"/>
    <w:rsid w:val="00815733"/>
    <w:rsid w:val="00823DFF"/>
    <w:rsid w:val="00893009"/>
    <w:rsid w:val="00896B8A"/>
    <w:rsid w:val="008A46C2"/>
    <w:rsid w:val="008B23DD"/>
    <w:rsid w:val="008B330A"/>
    <w:rsid w:val="008B44AA"/>
    <w:rsid w:val="008B6467"/>
    <w:rsid w:val="008D3DF9"/>
    <w:rsid w:val="008E6D37"/>
    <w:rsid w:val="0099443F"/>
    <w:rsid w:val="00995856"/>
    <w:rsid w:val="009A739B"/>
    <w:rsid w:val="009B4145"/>
    <w:rsid w:val="009D0808"/>
    <w:rsid w:val="009F391B"/>
    <w:rsid w:val="00A44DE0"/>
    <w:rsid w:val="00A4544A"/>
    <w:rsid w:val="00A7481C"/>
    <w:rsid w:val="00A83281"/>
    <w:rsid w:val="00A968AA"/>
    <w:rsid w:val="00A96DDB"/>
    <w:rsid w:val="00AB15C6"/>
    <w:rsid w:val="00AC1C6A"/>
    <w:rsid w:val="00AD5073"/>
    <w:rsid w:val="00AD5819"/>
    <w:rsid w:val="00AE0458"/>
    <w:rsid w:val="00B05F3A"/>
    <w:rsid w:val="00B8167A"/>
    <w:rsid w:val="00B873D3"/>
    <w:rsid w:val="00B93F1B"/>
    <w:rsid w:val="00BC4EAF"/>
    <w:rsid w:val="00BD5567"/>
    <w:rsid w:val="00BF6AA5"/>
    <w:rsid w:val="00C20E86"/>
    <w:rsid w:val="00C76D48"/>
    <w:rsid w:val="00C971E4"/>
    <w:rsid w:val="00CC637F"/>
    <w:rsid w:val="00CD540D"/>
    <w:rsid w:val="00CF3410"/>
    <w:rsid w:val="00D3670D"/>
    <w:rsid w:val="00D61357"/>
    <w:rsid w:val="00D94275"/>
    <w:rsid w:val="00E12C82"/>
    <w:rsid w:val="00E36B31"/>
    <w:rsid w:val="00E85B7C"/>
    <w:rsid w:val="00E87E90"/>
    <w:rsid w:val="00EA07C6"/>
    <w:rsid w:val="00EC4FE1"/>
    <w:rsid w:val="00ED20C2"/>
    <w:rsid w:val="00F04F95"/>
    <w:rsid w:val="00F22D96"/>
    <w:rsid w:val="00F94289"/>
    <w:rsid w:val="00FB6A7C"/>
    <w:rsid w:val="00FE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C99C9D"/>
  <w15:chartTrackingRefBased/>
  <w15:docId w15:val="{FB3E71C0-6068-4D99-8328-C539B26D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5EE"/>
    <w:pPr>
      <w:spacing w:after="0" w:line="240" w:lineRule="auto"/>
    </w:pPr>
    <w:rPr>
      <w:rFonts w:ascii="Calibri" w:hAnsi="Calibri" w:cs="Calibri"/>
      <w:lang w:eastAsia="es-ES"/>
    </w:rPr>
  </w:style>
  <w:style w:type="paragraph" w:styleId="Ttulo1">
    <w:name w:val="heading 1"/>
    <w:basedOn w:val="Normal"/>
    <w:link w:val="Ttulo1Car"/>
    <w:uiPriority w:val="9"/>
    <w:qFormat/>
    <w:rsid w:val="002525EE"/>
    <w:pPr>
      <w:keepNext/>
      <w:jc w:val="center"/>
      <w:outlineLvl w:val="0"/>
    </w:pPr>
    <w:rPr>
      <w:rFonts w:ascii="Tahoma" w:hAnsi="Tahoma" w:cs="Tahoma"/>
      <w:b/>
      <w:bCs/>
      <w:kern w:val="36"/>
      <w:sz w:val="19"/>
      <w:szCs w:val="19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25EE"/>
    <w:rPr>
      <w:rFonts w:ascii="Tahoma" w:hAnsi="Tahoma" w:cs="Tahoma"/>
      <w:b/>
      <w:bCs/>
      <w:kern w:val="36"/>
      <w:sz w:val="19"/>
      <w:szCs w:val="19"/>
      <w:u w:val="single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525EE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525EE"/>
    <w:rPr>
      <w:rFonts w:ascii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525EE"/>
    <w:pPr>
      <w:spacing w:after="120"/>
      <w:jc w:val="both"/>
    </w:pPr>
    <w:rPr>
      <w:rFonts w:ascii="Verdana" w:hAnsi="Verdana" w:cs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525EE"/>
    <w:rPr>
      <w:rFonts w:ascii="Verdana" w:hAnsi="Verdana" w:cs="Times New Roman"/>
      <w:sz w:val="16"/>
      <w:szCs w:val="16"/>
      <w:lang w:eastAsia="es-ES"/>
    </w:rPr>
  </w:style>
  <w:style w:type="paragraph" w:styleId="Prrafodelista">
    <w:name w:val="List Paragraph"/>
    <w:basedOn w:val="Normal"/>
    <w:qFormat/>
    <w:rsid w:val="002525EE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A96D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6DDB"/>
    <w:rPr>
      <w:rFonts w:ascii="Calibri" w:hAnsi="Calibri" w:cs="Calibri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96D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6DDB"/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6C96B.67CE38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772</Words>
  <Characters>4249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Gallego García, Francisco</dc:creator>
  <cp:keywords/>
  <dc:description/>
  <cp:lastModifiedBy>Gallego García, Francisco</cp:lastModifiedBy>
  <cp:revision>7</cp:revision>
  <dcterms:created xsi:type="dcterms:W3CDTF">2023-02-07T10:13:00Z</dcterms:created>
  <dcterms:modified xsi:type="dcterms:W3CDTF">2023-02-14T07:23:00Z</dcterms:modified>
</cp:coreProperties>
</file>